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A3" w:rsidRPr="00423537" w:rsidRDefault="006C0EA3" w:rsidP="006C0EA3">
      <w:pPr>
        <w:tabs>
          <w:tab w:val="left" w:pos="5940"/>
        </w:tabs>
        <w:jc w:val="center"/>
        <w:rPr>
          <w:rFonts w:ascii="Times New Roman" w:hAnsi="Times New Roman"/>
          <w:b/>
          <w:sz w:val="24"/>
          <w:szCs w:val="24"/>
        </w:rPr>
      </w:pPr>
      <w:r w:rsidRPr="00FA3F4D">
        <w:rPr>
          <w:rFonts w:ascii="Times New Roman" w:hAnsi="Times New Roman"/>
          <w:b/>
          <w:sz w:val="32"/>
          <w:szCs w:val="32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537">
        <w:rPr>
          <w:rFonts w:ascii="Times New Roman" w:hAnsi="Times New Roman" w:cs="Times New Roman"/>
          <w:b/>
          <w:sz w:val="24"/>
          <w:szCs w:val="24"/>
        </w:rPr>
        <w:t>День первый: 28 сентября 2022 года</w:t>
      </w: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в Мариинско-По</w:t>
      </w:r>
      <w:bookmarkStart w:id="0" w:name="_GoBack"/>
      <w:bookmarkEnd w:id="0"/>
      <w:r w:rsidRPr="00423537">
        <w:rPr>
          <w:rFonts w:ascii="Times New Roman" w:hAnsi="Times New Roman" w:cs="Times New Roman"/>
          <w:b/>
          <w:sz w:val="24"/>
          <w:szCs w:val="24"/>
        </w:rPr>
        <w:t>садский район Чувашской Республики</w:t>
      </w: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6C0EA3" w:rsidRPr="00423537" w:rsidTr="000C3D1E">
        <w:trPr>
          <w:trHeight w:val="440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Шоршелский</w:t>
            </w:r>
            <w:proofErr w:type="spellEnd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центральный сельский Дом культуры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4" w:tgtFrame="_blank" w:history="1">
              <w:r w:rsidRPr="004235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Чувашская республика Чувашия., Мариинско-Посадский р-н., с. Шоршелы, ул. 30 лет Победы</w:t>
              </w:r>
            </w:hyperlink>
            <w:r w:rsidRPr="00423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4235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cksmarpos.rchuv.ru</w:t>
              </w:r>
            </w:hyperlink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 </w:t>
            </w:r>
            <w:proofErr w:type="spellStart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Шоршелским</w:t>
            </w:r>
            <w:proofErr w:type="spellEnd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ЦСДК – </w:t>
            </w:r>
            <w:hyperlink r:id="rId6" w:tgtFrame="_blank" w:history="1">
              <w:r w:rsidRPr="004235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Григорьева Ирина Владимировна</w:t>
              </w:r>
            </w:hyperlink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Чебоксары – Шоршелы – 34 км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11:30-  13:30     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Приветствие гостей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экскурсия по ЦСДК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Посещение Мемориального комплекса Летчика-космонавта СССР А. Г. Николаева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Директор – </w:t>
            </w:r>
            <w:proofErr w:type="spellStart"/>
            <w:r w:rsidRPr="00423537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Тукмаков</w:t>
            </w:r>
            <w:proofErr w:type="spellEnd"/>
            <w:r w:rsidRPr="00423537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Александр Николаевич, </w:t>
            </w: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заслуженный работник культуры Чувашской Республики.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Шоршелы – Мемориальный комплекс -  5 км 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14:30- 15:00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Style w:val="iqiyj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Отъезд в г. Мариинский Посад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– Мариинский Посад – 20 км 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235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Обед в </w:t>
            </w:r>
            <w:r w:rsidRPr="00423537">
              <w:rPr>
                <w:rStyle w:val="iqiyj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г. Мариинский Поса</w:t>
            </w:r>
            <w:r w:rsidRPr="004235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235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Обзорная экскурсия по 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МАУК «ЦКС Мариинско-Посадского района» Чувашской Республики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hyperlink r:id="rId7" w:tgtFrame="_blank" w:history="1">
              <w:r w:rsidRPr="00423537">
                <w:rPr>
                  <w:rFonts w:ascii="Times New Roman" w:hAnsi="Times New Roman" w:cs="Times New Roman"/>
                  <w:i/>
                  <w:sz w:val="24"/>
                  <w:szCs w:val="24"/>
                </w:rPr>
                <w:t>Федоров Антон Олегович</w:t>
              </w:r>
            </w:hyperlink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6C0EA3" w:rsidRPr="00423537" w:rsidTr="000C3D1E">
        <w:trPr>
          <w:trHeight w:val="471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Style w:val="iqiyj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Отъезд гостей в г. Чебоксары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Мариинский Посад – Чебоксары – 50 км</w:t>
            </w:r>
          </w:p>
        </w:tc>
      </w:tr>
      <w:tr w:rsidR="006C0EA3" w:rsidRPr="00423537" w:rsidTr="000C3D1E">
        <w:trPr>
          <w:trHeight w:val="471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537">
              <w:rPr>
                <w:rStyle w:val="iqiyj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Заезд и заселение в гостиницу</w:t>
            </w:r>
            <w:r w:rsidRPr="00423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согласовании)</w:t>
            </w:r>
          </w:p>
          <w:p w:rsidR="006C0EA3" w:rsidRPr="00423537" w:rsidRDefault="006C0EA3" w:rsidP="000C3D1E">
            <w:pPr>
              <w:pStyle w:val="a3"/>
              <w:rPr>
                <w:rStyle w:val="iqiyjb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Ужин в гостинице</w:t>
            </w:r>
          </w:p>
        </w:tc>
      </w:tr>
    </w:tbl>
    <w:p w:rsidR="006C0EA3" w:rsidRPr="00423537" w:rsidRDefault="006C0EA3" w:rsidP="006C0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EA3" w:rsidRDefault="006C0EA3" w:rsidP="006C0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EA3" w:rsidRDefault="006C0EA3" w:rsidP="006C0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EA3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0EA3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0EA3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537">
        <w:rPr>
          <w:rFonts w:ascii="Times New Roman" w:hAnsi="Times New Roman" w:cs="Times New Roman"/>
          <w:b/>
          <w:sz w:val="24"/>
          <w:szCs w:val="24"/>
        </w:rPr>
        <w:lastRenderedPageBreak/>
        <w:t>День второй: 29 сентября 2022 года</w:t>
      </w: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537">
        <w:rPr>
          <w:rFonts w:ascii="Times New Roman" w:hAnsi="Times New Roman" w:cs="Times New Roman"/>
          <w:b/>
          <w:sz w:val="24"/>
          <w:szCs w:val="24"/>
        </w:rPr>
        <w:t>Посещение Дворца культуры «Арт-Ровесник»</w:t>
      </w: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3537">
        <w:rPr>
          <w:rFonts w:ascii="Times New Roman" w:hAnsi="Times New Roman" w:cs="Times New Roman"/>
          <w:b/>
          <w:sz w:val="24"/>
          <w:szCs w:val="24"/>
        </w:rPr>
        <w:t>МБУК «ЦКС г. Чебоксары»</w:t>
      </w:r>
    </w:p>
    <w:p w:rsidR="006C0EA3" w:rsidRPr="00423537" w:rsidRDefault="006C0EA3" w:rsidP="006C0E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6C0EA3" w:rsidRPr="00423537" w:rsidTr="000C3D1E">
        <w:trPr>
          <w:trHeight w:val="440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08:30- 10:30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Красной площади города Чебоксары.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Чувашского национального музея.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«Вышитая карта России на расстоянии вытянутой руки».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( экскурсии по согласованию с участниками)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11:15-  11:30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слово. </w:t>
            </w:r>
            <w:r w:rsidRPr="00423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 «Ровесник» МБУК «ЦКС г. Чебоксары» г. Чебоксары</w:t>
            </w: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, ул. Олега Беспалова, д. 2 «а» (фойе)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Маркова Людмила Владимировна, начальник Управления культуры и развития туризма администрации города Чебоксары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Балыбердина</w:t>
            </w:r>
            <w:proofErr w:type="spellEnd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Александровна, директор МБУК «Централизованная клубная система города Чебоксары»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11:30-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обновленному Дому культуры «Ровесник»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этаж)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Матвеев Александр Анатольевич, заместитель директора по административно-хозяйственной и финансовой деятельности.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12:15- 14:00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Современная культура: новые вызовы - новые решения.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Централизованной клубной системы г. Чебоксары»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(Зрительный зал)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Балыбердина</w:t>
            </w:r>
            <w:proofErr w:type="spellEnd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Александровна, директор МБУК «Централизованная клубная система города Чебоксары»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пауза – выступление вокального ансамбля «</w:t>
            </w:r>
            <w:proofErr w:type="spellStart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Микс</w:t>
            </w:r>
            <w:proofErr w:type="spellEnd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» ДК «Ровесник»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(руководитель - Нина Николаевна Пирогова)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проекте и </w:t>
            </w:r>
            <w:proofErr w:type="spellStart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Видеопрезентация</w:t>
            </w:r>
            <w:proofErr w:type="spellEnd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«Детский </w:t>
            </w:r>
            <w:proofErr w:type="spellStart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Акатуй</w:t>
            </w:r>
            <w:proofErr w:type="spellEnd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победителя </w:t>
            </w:r>
            <w:r w:rsidRPr="0042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«Дом культуры. Новый формат» (2020г.) и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 (2022г.)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проекте  «</w:t>
            </w:r>
            <w:proofErr w:type="gramEnd"/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>В эфире – наследники Победы!», победителя конкурса ПАО Лукойл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Балахничева Галина Николаевна, заместитель директора по информационно-аналитической и культурно-досуговой деятельности МБУК «ЦКС г. Чебоксары»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«Оказание платных услуг в МБУК «Централизованная клубная система города Чебоксары», «Опыт реализации всероссийского проекта «Пушкинская карта» 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Матвеев Александр Анатольевич, заместитель директора по административно-хозяйственной и финансовой деятельности.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Музыкальная пауза – выступление студии современного танца «</w:t>
            </w:r>
            <w:proofErr w:type="spellStart"/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Фифаль</w:t>
            </w:r>
            <w:proofErr w:type="spellEnd"/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» ДК «Ровесник» </w:t>
            </w:r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(руководитель – </w:t>
            </w:r>
            <w:proofErr w:type="spellStart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>Шамас</w:t>
            </w:r>
            <w:proofErr w:type="spellEnd"/>
            <w:r w:rsidRPr="00423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Евгения Михайловна)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A3" w:rsidRPr="00423537" w:rsidTr="000C3D1E">
        <w:trPr>
          <w:trHeight w:val="452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235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Обед </w:t>
            </w:r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(переезд в ЧГИКИ)</w:t>
            </w: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15:30-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35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«Успешный опыт работы учреждений культуры клубного типа Нижегородской области» </w:t>
            </w:r>
          </w:p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Музыкальная пауза – выступление Ансамбля классического танца имени Любови </w:t>
            </w:r>
            <w:proofErr w:type="spellStart"/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Шиманской</w:t>
            </w:r>
            <w:proofErr w:type="spellEnd"/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ДК «Ровесник» (руководитель – </w:t>
            </w:r>
            <w:proofErr w:type="spellStart"/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Всемирнова</w:t>
            </w:r>
            <w:proofErr w:type="spellEnd"/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Виктория Александровна)</w:t>
            </w:r>
          </w:p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C0EA3" w:rsidRPr="00423537" w:rsidTr="000C3D1E">
        <w:trPr>
          <w:trHeight w:val="497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16:30-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E30FD1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1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обновленному Дому культуры «Ровесник» (2 этаж)</w:t>
            </w:r>
          </w:p>
          <w:p w:rsidR="006C0EA3" w:rsidRPr="00E30FD1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A3" w:rsidRPr="00E30FD1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«Современная культура: новые вызовы - новые решения. </w:t>
            </w:r>
            <w:r w:rsidRPr="00E30FD1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Централизованной клубной системы г. Чебоксары»</w:t>
            </w:r>
            <w:r w:rsidRPr="00E30FD1">
              <w:rPr>
                <w:rFonts w:ascii="Times New Roman" w:hAnsi="Times New Roman" w:cs="Times New Roman"/>
                <w:sz w:val="24"/>
                <w:szCs w:val="24"/>
              </w:rPr>
              <w:t xml:space="preserve"> (в пространстве «АРТ-движение»)</w:t>
            </w:r>
          </w:p>
          <w:p w:rsidR="006C0EA3" w:rsidRPr="00E30FD1" w:rsidRDefault="006C0EA3" w:rsidP="000C3D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EA3" w:rsidRPr="00E30FD1" w:rsidRDefault="006C0EA3" w:rsidP="000C3D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D1">
              <w:rPr>
                <w:rFonts w:ascii="Times New Roman" w:hAnsi="Times New Roman" w:cs="Times New Roman"/>
                <w:b/>
                <w:sz w:val="24"/>
                <w:szCs w:val="24"/>
              </w:rPr>
              <w:t>- Показ презентации и видео «Клубный иммунитет», ролики от студии «Занимательная мультипликация» и студии компьютерной графики и анимации «Сфера»</w:t>
            </w:r>
          </w:p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Матвеев Александр Анатольевич, заместитель директора по административно-хозяйственной и финансовой деятельности.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Мастер-класс по </w:t>
            </w:r>
            <w:proofErr w:type="spellStart"/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фудфлористике</w:t>
            </w:r>
            <w:proofErr w:type="spellEnd"/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студии </w:t>
            </w: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chefs</w:t>
            </w:r>
            <w:r w:rsidRPr="00E30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«Маленький повар»</w:t>
            </w:r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(руководитель – Новикова Мария Александровна)</w:t>
            </w:r>
          </w:p>
          <w:p w:rsidR="006C0EA3" w:rsidRPr="00423537" w:rsidRDefault="006C0EA3" w:rsidP="000C3D1E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35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Кофе-брейк</w:t>
            </w:r>
          </w:p>
        </w:tc>
      </w:tr>
      <w:tr w:rsidR="006C0EA3" w:rsidRPr="00423537" w:rsidTr="000C3D1E">
        <w:trPr>
          <w:trHeight w:val="471"/>
        </w:trPr>
        <w:tc>
          <w:tcPr>
            <w:tcW w:w="99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17:00- 18:00 </w:t>
            </w:r>
          </w:p>
        </w:tc>
        <w:tc>
          <w:tcPr>
            <w:tcW w:w="878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нового </w:t>
            </w:r>
            <w:r w:rsidRPr="00423537">
              <w:rPr>
                <w:rFonts w:ascii="Times New Roman" w:hAnsi="Times New Roman" w:cs="Times New Roman"/>
                <w:bCs/>
                <w:sz w:val="24"/>
                <w:szCs w:val="24"/>
              </w:rPr>
              <w:t>музея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 на пограничном </w:t>
            </w:r>
            <w:r w:rsidRPr="00423537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сторожевом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3537">
              <w:rPr>
                <w:rFonts w:ascii="Times New Roman" w:hAnsi="Times New Roman" w:cs="Times New Roman"/>
                <w:bCs/>
                <w:sz w:val="24"/>
                <w:szCs w:val="24"/>
              </w:rPr>
              <w:t>корабле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Pr="00423537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423537">
              <w:rPr>
                <w:rFonts w:ascii="Times New Roman" w:hAnsi="Times New Roman" w:cs="Times New Roman"/>
                <w:sz w:val="24"/>
                <w:szCs w:val="24"/>
              </w:rPr>
              <w:t>» (по согласованию с участниками)</w:t>
            </w:r>
          </w:p>
          <w:p w:rsidR="006C0EA3" w:rsidRPr="00E30FD1" w:rsidRDefault="006C0EA3" w:rsidP="000C3D1E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30FD1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6C0EA3" w:rsidRPr="00423537" w:rsidRDefault="006C0EA3" w:rsidP="000C3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FD1">
              <w:rPr>
                <w:rFonts w:ascii="Times New Roman" w:hAnsi="Times New Roman" w:cs="Times New Roman"/>
                <w:b/>
                <w:sz w:val="24"/>
                <w:szCs w:val="24"/>
              </w:rPr>
              <w:t>Отъезд гостей</w:t>
            </w:r>
          </w:p>
        </w:tc>
      </w:tr>
    </w:tbl>
    <w:p w:rsidR="006C0EA3" w:rsidRPr="00B15F34" w:rsidRDefault="006C0EA3" w:rsidP="006C0EA3">
      <w:pPr>
        <w:jc w:val="both"/>
        <w:rPr>
          <w:sz w:val="20"/>
          <w:szCs w:val="20"/>
        </w:rPr>
      </w:pPr>
    </w:p>
    <w:p w:rsidR="006C0EA3" w:rsidRDefault="006C0EA3" w:rsidP="006C0EA3">
      <w:pPr>
        <w:tabs>
          <w:tab w:val="left" w:pos="5940"/>
        </w:tabs>
        <w:jc w:val="right"/>
        <w:rPr>
          <w:rFonts w:ascii="Times New Roman" w:hAnsi="Times New Roman"/>
          <w:sz w:val="24"/>
          <w:szCs w:val="24"/>
        </w:rPr>
      </w:pPr>
    </w:p>
    <w:p w:rsidR="006C0EA3" w:rsidRDefault="006C0EA3" w:rsidP="006C0EA3">
      <w:pPr>
        <w:tabs>
          <w:tab w:val="left" w:pos="5940"/>
        </w:tabs>
        <w:jc w:val="right"/>
        <w:rPr>
          <w:rFonts w:ascii="Times New Roman" w:hAnsi="Times New Roman"/>
          <w:sz w:val="24"/>
          <w:szCs w:val="24"/>
        </w:rPr>
      </w:pPr>
    </w:p>
    <w:p w:rsidR="006C0EA3" w:rsidRPr="00FA3F4D" w:rsidRDefault="006C0EA3" w:rsidP="006C0EA3">
      <w:pPr>
        <w:tabs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*организаторы оставляют за собой право вносить изменения в программу</w:t>
      </w:r>
    </w:p>
    <w:p w:rsidR="00A10F3B" w:rsidRDefault="00A10F3B"/>
    <w:sectPr w:rsidR="00A1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A3"/>
    <w:rsid w:val="006C0EA3"/>
    <w:rsid w:val="00A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A843"/>
  <w15:chartTrackingRefBased/>
  <w15:docId w15:val="{959C22E9-8683-448E-B185-BFB0719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A3"/>
    <w:pPr>
      <w:spacing w:after="0" w:line="240" w:lineRule="auto"/>
    </w:pPr>
  </w:style>
  <w:style w:type="character" w:styleId="a4">
    <w:name w:val="Strong"/>
    <w:basedOn w:val="a0"/>
    <w:uiPriority w:val="22"/>
    <w:qFormat/>
    <w:rsid w:val="006C0EA3"/>
    <w:rPr>
      <w:b/>
      <w:bCs/>
    </w:rPr>
  </w:style>
  <w:style w:type="character" w:customStyle="1" w:styleId="iqiyjb">
    <w:name w:val="iqiyjb"/>
    <w:basedOn w:val="a0"/>
    <w:rsid w:val="006C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ksmarpos.rchuv.ru/about/7fa6d3f8-ae22-4630-9e37-5e3c666adcf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ksmarpos.rchuv.ru/about/c24b264e-730f-4fc7-818c-1dca31bbfd72/" TargetMode="External"/><Relationship Id="rId5" Type="http://schemas.openxmlformats.org/officeDocument/2006/relationships/hyperlink" Target="http://cksmarpos.rchuv.ru/" TargetMode="External"/><Relationship Id="rId4" Type="http://schemas.openxmlformats.org/officeDocument/2006/relationships/hyperlink" Target="https://yandex.ru/maps/?text=%D0%A7%D1%83%D0%B2%D0%B0%D1%88%D1%81%D0%BA%D0%B0%D1%8F%20%D1%80%D0%B5%D1%81%D0%BF%D1%83%D0%B1%D0%BB%D0%B8%D0%BA%D0%B0%20%D0%A7%D1%83%D0%B2%D0%B0%D1%88%D0%B8%D1%8F.%2C%20%D0%9C%D0%B0%D1%80%D0%B8%D0%B8%D0%BD%D1%81%D0%BA%D0%BE-%D0%9F%D0%BE%D1%81%D0%B0%D0%B4%D1%81%D0%BA%D0%B8%D0%B9%20%D1%80-%D0%BD.%2C%20%D1%81.%20%D0%A8%D0%BE%D1%80%D1%88%D0%B5%D0%BB%D1%8B%2C%20%D1%83%D0%BB.%2030%20%D0%BB%D0%B5%D1%82%20%D0%9F%D0%BE%D0%B1%D0%B5%D0%B4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Company>HP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2022-08-16T10:57:00Z</dcterms:created>
  <dcterms:modified xsi:type="dcterms:W3CDTF">2022-08-16T10:58:00Z</dcterms:modified>
</cp:coreProperties>
</file>